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FF622" w14:textId="18F83A7B" w:rsidR="00654CA3" w:rsidRPr="00EF3F6D" w:rsidRDefault="004956C9" w:rsidP="00EF3F6D">
      <w:pPr>
        <w:pStyle w:val="1"/>
        <w:adjustRightInd w:val="0"/>
        <w:snapToGrid w:val="0"/>
        <w:spacing w:line="640" w:lineRule="exact"/>
        <w:jc w:val="center"/>
        <w:rPr>
          <w:rFonts w:ascii="方正小标宋简体" w:eastAsia="方正小标宋简体" w:hAnsi="宋体" w:cs="宋体" w:hint="eastAsia"/>
          <w:b w:val="0"/>
          <w:bCs/>
          <w:kern w:val="2"/>
          <w:sz w:val="28"/>
          <w:szCs w:val="28"/>
        </w:rPr>
      </w:pPr>
      <w:bookmarkStart w:id="0" w:name="_Hlk186457859"/>
      <w:r w:rsidRPr="00EF3F6D">
        <w:rPr>
          <w:rFonts w:ascii="方正小标宋简体" w:eastAsia="方正小标宋简体" w:hint="eastAsia"/>
          <w:b w:val="0"/>
          <w:bCs/>
        </w:rPr>
        <w:t>伊犁州团结跃进大型灌区续建配套与现代化改造工程（跃进片区）无欠薪公示</w:t>
      </w:r>
    </w:p>
    <w:p w14:paraId="2C9C32A9" w14:textId="4BE0309C" w:rsidR="00C72CCC" w:rsidRDefault="00000000" w:rsidP="00EF3F6D">
      <w:pPr>
        <w:spacing w:line="560" w:lineRule="exact"/>
        <w:ind w:firstLineChars="200" w:firstLine="56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/>
          <w:sz w:val="28"/>
          <w:szCs w:val="28"/>
        </w:rPr>
        <w:t>由新源县水利服务站作为项目法人实施的伊犁州</w:t>
      </w:r>
      <w:r w:rsidR="004956C9">
        <w:rPr>
          <w:rFonts w:ascii="宋体" w:eastAsia="宋体" w:hAnsi="宋体" w:cs="宋体" w:hint="eastAsia"/>
          <w:sz w:val="28"/>
          <w:szCs w:val="28"/>
        </w:rPr>
        <w:t>团结跃进大型</w:t>
      </w:r>
      <w:r>
        <w:rPr>
          <w:rFonts w:ascii="宋体" w:eastAsia="宋体" w:hAnsi="宋体" w:cs="宋体"/>
          <w:sz w:val="28"/>
          <w:szCs w:val="28"/>
        </w:rPr>
        <w:t>灌区续建配套与现代化改造工程</w:t>
      </w:r>
      <w:r w:rsidR="004956C9">
        <w:rPr>
          <w:rFonts w:ascii="宋体" w:eastAsia="宋体" w:hAnsi="宋体" w:cs="宋体" w:hint="eastAsia"/>
          <w:sz w:val="28"/>
          <w:szCs w:val="28"/>
        </w:rPr>
        <w:t>（</w:t>
      </w:r>
      <w:r w:rsidR="004956C9" w:rsidRPr="004956C9">
        <w:rPr>
          <w:rFonts w:ascii="宋体" w:eastAsia="宋体" w:hAnsi="宋体" w:cs="宋体" w:hint="eastAsia"/>
          <w:sz w:val="28"/>
          <w:szCs w:val="28"/>
        </w:rPr>
        <w:t>跃进</w:t>
      </w:r>
      <w:r w:rsidR="004956C9">
        <w:rPr>
          <w:rFonts w:ascii="宋体" w:eastAsia="宋体" w:hAnsi="宋体" w:cs="宋体" w:hint="eastAsia"/>
          <w:sz w:val="28"/>
          <w:szCs w:val="28"/>
        </w:rPr>
        <w:t>片区）</w:t>
      </w:r>
      <w:r>
        <w:rPr>
          <w:rFonts w:ascii="宋体" w:eastAsia="宋体" w:hAnsi="宋体" w:cs="宋体"/>
          <w:sz w:val="28"/>
          <w:szCs w:val="28"/>
        </w:rPr>
        <w:t>已于202</w:t>
      </w: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/>
          <w:sz w:val="28"/>
          <w:szCs w:val="28"/>
        </w:rPr>
        <w:t>年11月完成单位工程验收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/>
          <w:sz w:val="28"/>
          <w:szCs w:val="28"/>
        </w:rPr>
        <w:t>202</w:t>
      </w: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/>
          <w:sz w:val="28"/>
          <w:szCs w:val="28"/>
        </w:rPr>
        <w:t>年1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/>
          <w:sz w:val="28"/>
          <w:szCs w:val="28"/>
        </w:rPr>
        <w:t>月</w:t>
      </w:r>
      <w:r>
        <w:rPr>
          <w:rFonts w:ascii="宋体" w:eastAsia="宋体" w:hAnsi="宋体" w:cs="宋体" w:hint="eastAsia"/>
          <w:sz w:val="28"/>
          <w:szCs w:val="28"/>
        </w:rPr>
        <w:t>完成项目结算，</w:t>
      </w:r>
      <w:r>
        <w:rPr>
          <w:rFonts w:ascii="宋体" w:eastAsia="宋体" w:hAnsi="宋体" w:cs="宋体"/>
          <w:sz w:val="28"/>
          <w:szCs w:val="28"/>
        </w:rPr>
        <w:t>截至202</w:t>
      </w:r>
      <w:r>
        <w:rPr>
          <w:rFonts w:ascii="宋体" w:eastAsia="宋体" w:hAnsi="宋体" w:cs="宋体" w:hint="eastAsia"/>
          <w:sz w:val="28"/>
          <w:szCs w:val="28"/>
        </w:rPr>
        <w:t>4</w:t>
      </w:r>
      <w:r>
        <w:rPr>
          <w:rFonts w:ascii="宋体" w:eastAsia="宋体" w:hAnsi="宋体" w:cs="宋体"/>
          <w:sz w:val="28"/>
          <w:szCs w:val="28"/>
        </w:rPr>
        <w:t>年12月27日，所有工程款已</w:t>
      </w:r>
      <w:r>
        <w:rPr>
          <w:rFonts w:ascii="宋体" w:eastAsia="宋体" w:hAnsi="宋体" w:cs="宋体" w:hint="eastAsia"/>
          <w:sz w:val="28"/>
          <w:szCs w:val="28"/>
        </w:rPr>
        <w:t>根据项目结算金额</w:t>
      </w:r>
      <w:r>
        <w:rPr>
          <w:rFonts w:ascii="宋体" w:eastAsia="宋体" w:hAnsi="宋体" w:cs="宋体"/>
          <w:sz w:val="28"/>
          <w:szCs w:val="28"/>
        </w:rPr>
        <w:t>全额支付给</w:t>
      </w:r>
      <w:r w:rsidR="00EF3F6D" w:rsidRPr="00EF3F6D">
        <w:rPr>
          <w:rFonts w:ascii="宋体" w:eastAsia="宋体" w:hAnsi="宋体" w:cs="宋体" w:hint="eastAsia"/>
          <w:sz w:val="28"/>
          <w:szCs w:val="28"/>
        </w:rPr>
        <w:t>各承包单位，如下：</w:t>
      </w:r>
    </w:p>
    <w:tbl>
      <w:tblPr>
        <w:tblStyle w:val="a4"/>
        <w:tblW w:w="9918" w:type="dxa"/>
        <w:tblLook w:val="04A0" w:firstRow="1" w:lastRow="0" w:firstColumn="1" w:lastColumn="0" w:noHBand="0" w:noVBand="1"/>
      </w:tblPr>
      <w:tblGrid>
        <w:gridCol w:w="807"/>
        <w:gridCol w:w="4575"/>
        <w:gridCol w:w="3580"/>
        <w:gridCol w:w="956"/>
      </w:tblGrid>
      <w:tr w:rsidR="00C72CCC" w14:paraId="58743FF6" w14:textId="77777777" w:rsidTr="00EF3F6D">
        <w:trPr>
          <w:trHeight w:hRule="exact" w:val="454"/>
        </w:trPr>
        <w:tc>
          <w:tcPr>
            <w:tcW w:w="807" w:type="dxa"/>
            <w:noWrap/>
            <w:vAlign w:val="center"/>
          </w:tcPr>
          <w:p w14:paraId="52FD3107" w14:textId="27247001" w:rsidR="00C72CCC" w:rsidRPr="00EF3F6D" w:rsidRDefault="00C72CCC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序号</w:t>
            </w:r>
          </w:p>
        </w:tc>
        <w:tc>
          <w:tcPr>
            <w:tcW w:w="4575" w:type="dxa"/>
            <w:noWrap/>
            <w:vAlign w:val="center"/>
          </w:tcPr>
          <w:p w14:paraId="25BD2459" w14:textId="77777777" w:rsidR="00C72CCC" w:rsidRPr="00EF3F6D" w:rsidRDefault="00C72CCC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施工单位名称</w:t>
            </w:r>
          </w:p>
        </w:tc>
        <w:tc>
          <w:tcPr>
            <w:tcW w:w="3580" w:type="dxa"/>
            <w:noWrap/>
            <w:vAlign w:val="center"/>
          </w:tcPr>
          <w:p w14:paraId="564EB973" w14:textId="602FD2F6" w:rsidR="00C72CCC" w:rsidRPr="00EF3F6D" w:rsidRDefault="00C72CCC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标段名称</w:t>
            </w:r>
          </w:p>
        </w:tc>
        <w:tc>
          <w:tcPr>
            <w:tcW w:w="956" w:type="dxa"/>
            <w:noWrap/>
            <w:vAlign w:val="center"/>
          </w:tcPr>
          <w:p w14:paraId="252D5DCD" w14:textId="6D4E8E4E" w:rsidR="00C72CCC" w:rsidRPr="00EF3F6D" w:rsidRDefault="00C72CCC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备注</w:t>
            </w:r>
          </w:p>
        </w:tc>
      </w:tr>
      <w:tr w:rsidR="00C72CCC" w14:paraId="46BCF954" w14:textId="77777777" w:rsidTr="00EF3F6D">
        <w:trPr>
          <w:trHeight w:hRule="exact" w:val="454"/>
        </w:trPr>
        <w:tc>
          <w:tcPr>
            <w:tcW w:w="807" w:type="dxa"/>
            <w:noWrap/>
            <w:vAlign w:val="center"/>
          </w:tcPr>
          <w:p w14:paraId="7EC6ACEF" w14:textId="3BE9AE1B" w:rsidR="00C72CCC" w:rsidRPr="00EF3F6D" w:rsidRDefault="00C72CCC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4575" w:type="dxa"/>
            <w:noWrap/>
            <w:vAlign w:val="center"/>
          </w:tcPr>
          <w:p w14:paraId="103A416F" w14:textId="2ED14F39" w:rsidR="00C72CCC" w:rsidRPr="00EF3F6D" w:rsidRDefault="00C72CCC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陕西省三和建设</w:t>
            </w:r>
            <w:r w:rsidR="00077990" w:rsidRPr="00EF3F6D">
              <w:rPr>
                <w:rFonts w:ascii="宋体" w:eastAsia="宋体" w:hAnsi="宋体" w:cs="宋体" w:hint="eastAsia"/>
                <w:sz w:val="28"/>
                <w:szCs w:val="28"/>
              </w:rPr>
              <w:t>工程</w:t>
            </w: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有限公司</w:t>
            </w:r>
          </w:p>
        </w:tc>
        <w:tc>
          <w:tcPr>
            <w:tcW w:w="3580" w:type="dxa"/>
            <w:noWrap/>
            <w:vAlign w:val="center"/>
          </w:tcPr>
          <w:p w14:paraId="26E55499" w14:textId="62D67E2C" w:rsidR="00C72CCC" w:rsidRPr="00EF3F6D" w:rsidRDefault="00C72CCC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跃进</w:t>
            </w:r>
            <w:r w:rsidR="00EF3F6D">
              <w:rPr>
                <w:rFonts w:ascii="宋体" w:eastAsia="宋体" w:hAnsi="宋体" w:cs="宋体" w:hint="eastAsia"/>
                <w:sz w:val="28"/>
                <w:szCs w:val="28"/>
              </w:rPr>
              <w:t>灌区</w:t>
            </w: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一标段</w:t>
            </w:r>
          </w:p>
        </w:tc>
        <w:tc>
          <w:tcPr>
            <w:tcW w:w="956" w:type="dxa"/>
            <w:noWrap/>
            <w:vAlign w:val="center"/>
          </w:tcPr>
          <w:p w14:paraId="46EB2A27" w14:textId="77777777" w:rsidR="00C72CCC" w:rsidRPr="00EF3F6D" w:rsidRDefault="00C72CCC" w:rsidP="00EF3F6D">
            <w:pPr>
              <w:adjustRightInd w:val="0"/>
              <w:snapToGrid w:val="0"/>
              <w:spacing w:line="440" w:lineRule="exact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EF3F6D" w14:paraId="461ABD8F" w14:textId="77777777" w:rsidTr="00EF3F6D">
        <w:trPr>
          <w:trHeight w:hRule="exact" w:val="454"/>
        </w:trPr>
        <w:tc>
          <w:tcPr>
            <w:tcW w:w="807" w:type="dxa"/>
            <w:noWrap/>
            <w:vAlign w:val="center"/>
          </w:tcPr>
          <w:p w14:paraId="02DF381D" w14:textId="4E43EEDE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4575" w:type="dxa"/>
            <w:noWrap/>
            <w:vAlign w:val="center"/>
          </w:tcPr>
          <w:p w14:paraId="48786EF3" w14:textId="577B10F8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江西省水利水电建设集团有限公司</w:t>
            </w:r>
          </w:p>
        </w:tc>
        <w:tc>
          <w:tcPr>
            <w:tcW w:w="3580" w:type="dxa"/>
            <w:noWrap/>
            <w:vAlign w:val="center"/>
          </w:tcPr>
          <w:p w14:paraId="4F4545E2" w14:textId="7E3003C5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跃进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灌区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二</w:t>
            </w: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标段</w:t>
            </w:r>
          </w:p>
        </w:tc>
        <w:tc>
          <w:tcPr>
            <w:tcW w:w="956" w:type="dxa"/>
            <w:noWrap/>
            <w:vAlign w:val="center"/>
          </w:tcPr>
          <w:p w14:paraId="2F96C545" w14:textId="77777777" w:rsidR="00EF3F6D" w:rsidRPr="00EF3F6D" w:rsidRDefault="00EF3F6D" w:rsidP="00EF3F6D">
            <w:pPr>
              <w:adjustRightInd w:val="0"/>
              <w:snapToGrid w:val="0"/>
              <w:spacing w:line="440" w:lineRule="exact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EF3F6D" w14:paraId="17822F34" w14:textId="77777777" w:rsidTr="00EF3F6D">
        <w:trPr>
          <w:trHeight w:hRule="exact" w:val="454"/>
        </w:trPr>
        <w:tc>
          <w:tcPr>
            <w:tcW w:w="807" w:type="dxa"/>
            <w:noWrap/>
            <w:vAlign w:val="center"/>
          </w:tcPr>
          <w:p w14:paraId="370CB037" w14:textId="1F2FA739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4575" w:type="dxa"/>
            <w:noWrap/>
            <w:vAlign w:val="center"/>
          </w:tcPr>
          <w:p w14:paraId="7CD0EEF1" w14:textId="2B73CE14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湖南省水利水电第一工程有限公司</w:t>
            </w:r>
          </w:p>
        </w:tc>
        <w:tc>
          <w:tcPr>
            <w:tcW w:w="3580" w:type="dxa"/>
            <w:noWrap/>
            <w:vAlign w:val="center"/>
          </w:tcPr>
          <w:p w14:paraId="766B7FE5" w14:textId="2B526117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跃进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灌区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三</w:t>
            </w: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标段</w:t>
            </w:r>
          </w:p>
        </w:tc>
        <w:tc>
          <w:tcPr>
            <w:tcW w:w="956" w:type="dxa"/>
            <w:noWrap/>
            <w:vAlign w:val="center"/>
          </w:tcPr>
          <w:p w14:paraId="15166736" w14:textId="77777777" w:rsidR="00EF3F6D" w:rsidRPr="00EF3F6D" w:rsidRDefault="00EF3F6D" w:rsidP="00EF3F6D">
            <w:pPr>
              <w:adjustRightInd w:val="0"/>
              <w:snapToGrid w:val="0"/>
              <w:spacing w:line="440" w:lineRule="exact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EF3F6D" w14:paraId="4DF042D0" w14:textId="77777777" w:rsidTr="00EF3F6D">
        <w:trPr>
          <w:trHeight w:hRule="exact" w:val="454"/>
        </w:trPr>
        <w:tc>
          <w:tcPr>
            <w:tcW w:w="807" w:type="dxa"/>
            <w:noWrap/>
            <w:vAlign w:val="center"/>
          </w:tcPr>
          <w:p w14:paraId="067807BA" w14:textId="022EF0C1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4575" w:type="dxa"/>
            <w:noWrap/>
            <w:vAlign w:val="center"/>
          </w:tcPr>
          <w:p w14:paraId="45CD1295" w14:textId="78CEEE50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陕西省三和建设工程有限公司</w:t>
            </w:r>
          </w:p>
        </w:tc>
        <w:tc>
          <w:tcPr>
            <w:tcW w:w="3580" w:type="dxa"/>
            <w:noWrap/>
            <w:vAlign w:val="center"/>
          </w:tcPr>
          <w:p w14:paraId="674EB7D1" w14:textId="218B3DE9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跃进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灌区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四</w:t>
            </w: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标段</w:t>
            </w:r>
          </w:p>
        </w:tc>
        <w:tc>
          <w:tcPr>
            <w:tcW w:w="956" w:type="dxa"/>
            <w:noWrap/>
            <w:vAlign w:val="center"/>
          </w:tcPr>
          <w:p w14:paraId="51EEB706" w14:textId="77777777" w:rsidR="00EF3F6D" w:rsidRPr="00EF3F6D" w:rsidRDefault="00EF3F6D" w:rsidP="00EF3F6D">
            <w:pPr>
              <w:adjustRightInd w:val="0"/>
              <w:snapToGrid w:val="0"/>
              <w:spacing w:line="440" w:lineRule="exact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EF3F6D" w14:paraId="6150CFF7" w14:textId="77777777" w:rsidTr="00EF3F6D">
        <w:trPr>
          <w:trHeight w:hRule="exact" w:val="454"/>
        </w:trPr>
        <w:tc>
          <w:tcPr>
            <w:tcW w:w="807" w:type="dxa"/>
            <w:noWrap/>
            <w:vAlign w:val="center"/>
          </w:tcPr>
          <w:p w14:paraId="3C0B72E7" w14:textId="5DD6D4AF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4575" w:type="dxa"/>
            <w:noWrap/>
            <w:vAlign w:val="center"/>
          </w:tcPr>
          <w:p w14:paraId="1E43EBF3" w14:textId="289518C0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绵阳佳成建设有限公司</w:t>
            </w:r>
          </w:p>
        </w:tc>
        <w:tc>
          <w:tcPr>
            <w:tcW w:w="3580" w:type="dxa"/>
            <w:noWrap/>
            <w:vAlign w:val="center"/>
          </w:tcPr>
          <w:p w14:paraId="2EBF8F90" w14:textId="255028A2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跃进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灌区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五</w:t>
            </w: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标段</w:t>
            </w:r>
          </w:p>
        </w:tc>
        <w:tc>
          <w:tcPr>
            <w:tcW w:w="956" w:type="dxa"/>
            <w:noWrap/>
            <w:vAlign w:val="center"/>
          </w:tcPr>
          <w:p w14:paraId="05F34954" w14:textId="77777777" w:rsidR="00EF3F6D" w:rsidRPr="00EF3F6D" w:rsidRDefault="00EF3F6D" w:rsidP="00EF3F6D">
            <w:pPr>
              <w:adjustRightInd w:val="0"/>
              <w:snapToGrid w:val="0"/>
              <w:spacing w:line="440" w:lineRule="exact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EF3F6D" w14:paraId="27371931" w14:textId="77777777" w:rsidTr="00EF3F6D">
        <w:trPr>
          <w:trHeight w:hRule="exact" w:val="454"/>
        </w:trPr>
        <w:tc>
          <w:tcPr>
            <w:tcW w:w="807" w:type="dxa"/>
            <w:noWrap/>
            <w:vAlign w:val="center"/>
          </w:tcPr>
          <w:p w14:paraId="059057B9" w14:textId="15AA1CBD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4575" w:type="dxa"/>
            <w:noWrap/>
            <w:vAlign w:val="center"/>
          </w:tcPr>
          <w:p w14:paraId="0D820178" w14:textId="20E7ABE2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新疆北方建设集团有限公司</w:t>
            </w:r>
          </w:p>
        </w:tc>
        <w:tc>
          <w:tcPr>
            <w:tcW w:w="3580" w:type="dxa"/>
            <w:noWrap/>
            <w:vAlign w:val="center"/>
          </w:tcPr>
          <w:p w14:paraId="4F7F00FB" w14:textId="23E8BAA2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跃进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灌区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六</w:t>
            </w: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标段</w:t>
            </w:r>
          </w:p>
        </w:tc>
        <w:tc>
          <w:tcPr>
            <w:tcW w:w="956" w:type="dxa"/>
            <w:noWrap/>
            <w:vAlign w:val="center"/>
          </w:tcPr>
          <w:p w14:paraId="5655735A" w14:textId="77777777" w:rsidR="00EF3F6D" w:rsidRPr="00EF3F6D" w:rsidRDefault="00EF3F6D" w:rsidP="00EF3F6D">
            <w:pPr>
              <w:adjustRightInd w:val="0"/>
              <w:snapToGrid w:val="0"/>
              <w:spacing w:line="440" w:lineRule="exact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EF3F6D" w14:paraId="5A67C4FF" w14:textId="77777777" w:rsidTr="00EF3F6D">
        <w:trPr>
          <w:trHeight w:hRule="exact" w:val="454"/>
        </w:trPr>
        <w:tc>
          <w:tcPr>
            <w:tcW w:w="807" w:type="dxa"/>
            <w:noWrap/>
            <w:vAlign w:val="center"/>
          </w:tcPr>
          <w:p w14:paraId="1A05C044" w14:textId="3A1D3D00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4575" w:type="dxa"/>
            <w:noWrap/>
            <w:vAlign w:val="center"/>
          </w:tcPr>
          <w:p w14:paraId="69ADB1AA" w14:textId="700479DA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山东省水利工程局有限公司</w:t>
            </w:r>
          </w:p>
        </w:tc>
        <w:tc>
          <w:tcPr>
            <w:tcW w:w="3580" w:type="dxa"/>
            <w:noWrap/>
            <w:vAlign w:val="center"/>
          </w:tcPr>
          <w:p w14:paraId="4785B31B" w14:textId="6D192EDF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跃进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灌区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七</w:t>
            </w:r>
            <w:proofErr w:type="gramEnd"/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标段</w:t>
            </w:r>
          </w:p>
        </w:tc>
        <w:tc>
          <w:tcPr>
            <w:tcW w:w="956" w:type="dxa"/>
            <w:noWrap/>
            <w:vAlign w:val="center"/>
          </w:tcPr>
          <w:p w14:paraId="6F34DF4F" w14:textId="77777777" w:rsidR="00EF3F6D" w:rsidRPr="00EF3F6D" w:rsidRDefault="00EF3F6D" w:rsidP="00EF3F6D">
            <w:pPr>
              <w:adjustRightInd w:val="0"/>
              <w:snapToGrid w:val="0"/>
              <w:spacing w:line="440" w:lineRule="exact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EF3F6D" w14:paraId="20D609D5" w14:textId="77777777" w:rsidTr="00EF3F6D">
        <w:trPr>
          <w:trHeight w:hRule="exact" w:val="454"/>
        </w:trPr>
        <w:tc>
          <w:tcPr>
            <w:tcW w:w="807" w:type="dxa"/>
            <w:noWrap/>
            <w:vAlign w:val="center"/>
          </w:tcPr>
          <w:p w14:paraId="2E1568F7" w14:textId="0EBA07A3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4575" w:type="dxa"/>
            <w:noWrap/>
            <w:vAlign w:val="center"/>
          </w:tcPr>
          <w:p w14:paraId="066894B7" w14:textId="79B2AC82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浙江河海中控信息技术有限公司</w:t>
            </w:r>
          </w:p>
        </w:tc>
        <w:tc>
          <w:tcPr>
            <w:tcW w:w="3580" w:type="dxa"/>
            <w:noWrap/>
            <w:vAlign w:val="center"/>
          </w:tcPr>
          <w:p w14:paraId="751DE0CE" w14:textId="27BE2207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跃进</w:t>
            </w:r>
            <w:proofErr w:type="gramStart"/>
            <w:r>
              <w:rPr>
                <w:rFonts w:ascii="宋体" w:eastAsia="宋体" w:hAnsi="宋体" w:cs="宋体" w:hint="eastAsia"/>
                <w:sz w:val="28"/>
                <w:szCs w:val="28"/>
              </w:rPr>
              <w:t>灌区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八</w:t>
            </w:r>
            <w:proofErr w:type="gramEnd"/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标段</w:t>
            </w:r>
          </w:p>
        </w:tc>
        <w:tc>
          <w:tcPr>
            <w:tcW w:w="956" w:type="dxa"/>
            <w:noWrap/>
            <w:vAlign w:val="center"/>
          </w:tcPr>
          <w:p w14:paraId="1646451C" w14:textId="77777777" w:rsidR="00EF3F6D" w:rsidRPr="00EF3F6D" w:rsidRDefault="00EF3F6D" w:rsidP="00EF3F6D">
            <w:pPr>
              <w:adjustRightInd w:val="0"/>
              <w:snapToGrid w:val="0"/>
              <w:spacing w:line="440" w:lineRule="exact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  <w:tr w:rsidR="00EF3F6D" w14:paraId="67117E15" w14:textId="77777777" w:rsidTr="00EF3F6D">
        <w:trPr>
          <w:trHeight w:hRule="exact" w:val="454"/>
        </w:trPr>
        <w:tc>
          <w:tcPr>
            <w:tcW w:w="807" w:type="dxa"/>
            <w:noWrap/>
            <w:vAlign w:val="center"/>
          </w:tcPr>
          <w:p w14:paraId="38593410" w14:textId="251ECA6A" w:rsid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9</w:t>
            </w:r>
          </w:p>
        </w:tc>
        <w:tc>
          <w:tcPr>
            <w:tcW w:w="4575" w:type="dxa"/>
            <w:noWrap/>
            <w:vAlign w:val="center"/>
          </w:tcPr>
          <w:p w14:paraId="512F0920" w14:textId="7DBE4B77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北京东华合创科技有限公司</w:t>
            </w:r>
          </w:p>
        </w:tc>
        <w:tc>
          <w:tcPr>
            <w:tcW w:w="3580" w:type="dxa"/>
            <w:noWrap/>
            <w:vAlign w:val="center"/>
          </w:tcPr>
          <w:p w14:paraId="147DFD20" w14:textId="3881B548" w:rsidR="00EF3F6D" w:rsidRPr="00EF3F6D" w:rsidRDefault="00EF3F6D" w:rsidP="00EF3F6D">
            <w:pPr>
              <w:adjustRightInd w:val="0"/>
              <w:snapToGrid w:val="0"/>
              <w:spacing w:line="440" w:lineRule="exact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跃进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灌区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九</w:t>
            </w:r>
            <w:r w:rsidRPr="00EF3F6D">
              <w:rPr>
                <w:rFonts w:ascii="宋体" w:eastAsia="宋体" w:hAnsi="宋体" w:cs="宋体" w:hint="eastAsia"/>
                <w:sz w:val="28"/>
                <w:szCs w:val="28"/>
              </w:rPr>
              <w:t>标段</w:t>
            </w:r>
          </w:p>
        </w:tc>
        <w:tc>
          <w:tcPr>
            <w:tcW w:w="956" w:type="dxa"/>
            <w:noWrap/>
            <w:vAlign w:val="center"/>
          </w:tcPr>
          <w:p w14:paraId="406468B3" w14:textId="77777777" w:rsidR="00EF3F6D" w:rsidRPr="00EF3F6D" w:rsidRDefault="00EF3F6D" w:rsidP="00EF3F6D">
            <w:pPr>
              <w:adjustRightInd w:val="0"/>
              <w:snapToGrid w:val="0"/>
              <w:spacing w:line="440" w:lineRule="exact"/>
              <w:rPr>
                <w:rFonts w:ascii="宋体" w:eastAsia="宋体" w:hAnsi="宋体" w:cs="宋体" w:hint="eastAsia"/>
                <w:sz w:val="28"/>
                <w:szCs w:val="28"/>
              </w:rPr>
            </w:pPr>
          </w:p>
        </w:tc>
      </w:tr>
    </w:tbl>
    <w:p w14:paraId="33F2D306" w14:textId="77777777" w:rsidR="00654CA3" w:rsidRDefault="00000000">
      <w:pPr>
        <w:pStyle w:val="a3"/>
        <w:widowControl/>
        <w:spacing w:beforeLines="50" w:before="156" w:beforeAutospacing="0" w:afterAutospacing="0" w:line="560" w:lineRule="exact"/>
        <w:ind w:firstLineChars="200" w:firstLine="560"/>
        <w:rPr>
          <w:rFonts w:ascii="宋体" w:eastAsia="宋体" w:hAnsi="宋体" w:cs="宋体" w:hint="eastAsia"/>
          <w:kern w:val="2"/>
          <w:sz w:val="28"/>
          <w:szCs w:val="28"/>
        </w:rPr>
      </w:pPr>
      <w:r>
        <w:rPr>
          <w:rFonts w:ascii="宋体" w:eastAsia="宋体" w:hAnsi="宋体" w:cs="宋体"/>
          <w:kern w:val="2"/>
          <w:sz w:val="28"/>
          <w:szCs w:val="28"/>
        </w:rPr>
        <w:t>现面向社会进行无欠薪情况公示。如果存在任何上述施工单位尚未结清款项的情况，请相关单位或个人在</w:t>
      </w:r>
      <w:r>
        <w:rPr>
          <w:rFonts w:ascii="宋体" w:eastAsia="宋体" w:hAnsi="宋体" w:cs="宋体" w:hint="eastAsia"/>
          <w:kern w:val="2"/>
          <w:sz w:val="28"/>
          <w:szCs w:val="28"/>
        </w:rPr>
        <w:t>5</w:t>
      </w:r>
      <w:r>
        <w:rPr>
          <w:rFonts w:ascii="宋体" w:eastAsia="宋体" w:hAnsi="宋体" w:cs="宋体"/>
          <w:kern w:val="2"/>
          <w:sz w:val="28"/>
          <w:szCs w:val="28"/>
        </w:rPr>
        <w:t>天内联系我们</w:t>
      </w:r>
      <w:r>
        <w:rPr>
          <w:rFonts w:ascii="宋体" w:eastAsia="宋体" w:hAnsi="宋体" w:cs="宋体" w:hint="eastAsia"/>
          <w:kern w:val="2"/>
          <w:sz w:val="28"/>
          <w:szCs w:val="28"/>
        </w:rPr>
        <w:t>，</w:t>
      </w:r>
      <w:r>
        <w:rPr>
          <w:rFonts w:ascii="宋体" w:eastAsia="宋体" w:hAnsi="宋体" w:cs="宋体"/>
          <w:kern w:val="2"/>
          <w:sz w:val="28"/>
          <w:szCs w:val="28"/>
        </w:rPr>
        <w:t>并通过以下方式</w:t>
      </w:r>
      <w:proofErr w:type="gramStart"/>
      <w:r>
        <w:rPr>
          <w:rFonts w:ascii="宋体" w:eastAsia="宋体" w:hAnsi="宋体" w:cs="宋体"/>
          <w:kern w:val="2"/>
          <w:sz w:val="28"/>
          <w:szCs w:val="28"/>
        </w:rPr>
        <w:t>之一提出您</w:t>
      </w:r>
      <w:proofErr w:type="gramEnd"/>
      <w:r>
        <w:rPr>
          <w:rFonts w:ascii="宋体" w:eastAsia="宋体" w:hAnsi="宋体" w:cs="宋体"/>
          <w:kern w:val="2"/>
          <w:sz w:val="28"/>
          <w:szCs w:val="28"/>
        </w:rPr>
        <w:t>的诉求：</w:t>
      </w:r>
    </w:p>
    <w:p w14:paraId="05964B00" w14:textId="4F7EE8E7" w:rsidR="00654CA3" w:rsidRDefault="00000000">
      <w:pPr>
        <w:spacing w:line="560" w:lineRule="exact"/>
        <w:ind w:firstLineChars="200" w:firstLine="56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新源县水利服务站联系电话:</w:t>
      </w:r>
      <w:r w:rsidR="00C72CCC">
        <w:rPr>
          <w:rFonts w:ascii="宋体" w:eastAsia="宋体" w:hAnsi="宋体" w:cs="宋体" w:hint="eastAsia"/>
          <w:sz w:val="28"/>
          <w:szCs w:val="28"/>
        </w:rPr>
        <w:t>0999-7779273</w:t>
      </w:r>
    </w:p>
    <w:p w14:paraId="71C7ECDA" w14:textId="6CB7E334" w:rsidR="00654CA3" w:rsidRDefault="00000000">
      <w:pPr>
        <w:spacing w:line="560" w:lineRule="exact"/>
        <w:ind w:firstLineChars="200" w:firstLine="560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劳动监察大队投诉电话:</w:t>
      </w:r>
      <w:r w:rsidR="00C72CCC">
        <w:rPr>
          <w:rFonts w:ascii="宋体" w:eastAsia="宋体" w:hAnsi="宋体" w:cs="宋体" w:hint="eastAsia"/>
          <w:sz w:val="28"/>
          <w:szCs w:val="28"/>
        </w:rPr>
        <w:t>0999-7776279</w:t>
      </w:r>
    </w:p>
    <w:p w14:paraId="7F534EA5" w14:textId="453B906D" w:rsidR="00EF3F6D" w:rsidRDefault="00000000">
      <w:pPr>
        <w:spacing w:line="560" w:lineRule="exac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公示时间:2024年12月30日至2025年1月3日</w:t>
      </w:r>
    </w:p>
    <w:p w14:paraId="087347D1" w14:textId="77777777" w:rsidR="00EF3F6D" w:rsidRDefault="00EF3F6D">
      <w:pPr>
        <w:spacing w:line="560" w:lineRule="exact"/>
        <w:rPr>
          <w:rFonts w:ascii="宋体" w:eastAsia="宋体" w:hAnsi="宋体" w:cs="宋体" w:hint="eastAsia"/>
          <w:sz w:val="28"/>
          <w:szCs w:val="28"/>
        </w:rPr>
      </w:pPr>
    </w:p>
    <w:bookmarkEnd w:id="0"/>
    <w:p w14:paraId="2D49D29C" w14:textId="77777777" w:rsidR="00EF3F6D" w:rsidRPr="00EF3F6D" w:rsidRDefault="00EF3F6D" w:rsidP="00EF3F6D">
      <w:pPr>
        <w:spacing w:line="560" w:lineRule="exact"/>
        <w:jc w:val="right"/>
        <w:rPr>
          <w:rFonts w:ascii="宋体" w:eastAsia="宋体" w:hAnsi="宋体" w:cs="宋体" w:hint="eastAsia"/>
          <w:sz w:val="28"/>
          <w:szCs w:val="28"/>
        </w:rPr>
      </w:pPr>
      <w:r w:rsidRPr="00EF3F6D">
        <w:rPr>
          <w:rFonts w:ascii="宋体" w:eastAsia="宋体" w:hAnsi="宋体" w:cs="宋体" w:hint="eastAsia"/>
          <w:sz w:val="28"/>
          <w:szCs w:val="28"/>
        </w:rPr>
        <w:t>新源县水利服务站</w:t>
      </w:r>
    </w:p>
    <w:p w14:paraId="7087AB83" w14:textId="51374CC5" w:rsidR="00654CA3" w:rsidRPr="00EF3F6D" w:rsidRDefault="00EF3F6D" w:rsidP="00EF3F6D">
      <w:pPr>
        <w:spacing w:line="560" w:lineRule="exact"/>
        <w:jc w:val="right"/>
        <w:rPr>
          <w:rFonts w:ascii="宋体" w:eastAsia="宋体" w:hAnsi="宋体" w:cs="宋体" w:hint="eastAsia"/>
          <w:sz w:val="28"/>
          <w:szCs w:val="28"/>
        </w:rPr>
      </w:pPr>
      <w:r w:rsidRPr="00EF3F6D">
        <w:rPr>
          <w:rFonts w:ascii="宋体" w:eastAsia="宋体" w:hAnsi="宋体" w:cs="宋体" w:hint="eastAsia"/>
          <w:sz w:val="28"/>
          <w:szCs w:val="28"/>
        </w:rPr>
        <w:t>二零二四年十二月三十日</w:t>
      </w:r>
    </w:p>
    <w:sectPr w:rsidR="00654CA3" w:rsidRPr="00EF3F6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F2091" w14:textId="77777777" w:rsidR="00C3411E" w:rsidRDefault="00C3411E" w:rsidP="00EF3F6D">
      <w:r>
        <w:separator/>
      </w:r>
    </w:p>
  </w:endnote>
  <w:endnote w:type="continuationSeparator" w:id="0">
    <w:p w14:paraId="37EB9DD0" w14:textId="77777777" w:rsidR="00C3411E" w:rsidRDefault="00C3411E" w:rsidP="00EF3F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DB456" w14:textId="77777777" w:rsidR="00C3411E" w:rsidRDefault="00C3411E" w:rsidP="00EF3F6D">
      <w:r>
        <w:separator/>
      </w:r>
    </w:p>
  </w:footnote>
  <w:footnote w:type="continuationSeparator" w:id="0">
    <w:p w14:paraId="66C190DD" w14:textId="77777777" w:rsidR="00C3411E" w:rsidRDefault="00C3411E" w:rsidP="00EF3F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UzMDQ2MWI5ZGI4OTBlMDNiOGExYjhiMmI1NDY4Y2QifQ=="/>
  </w:docVars>
  <w:rsids>
    <w:rsidRoot w:val="00654CA3"/>
    <w:rsid w:val="00077990"/>
    <w:rsid w:val="003674B4"/>
    <w:rsid w:val="004862A5"/>
    <w:rsid w:val="004956C9"/>
    <w:rsid w:val="00654CA3"/>
    <w:rsid w:val="009A3864"/>
    <w:rsid w:val="00B9003C"/>
    <w:rsid w:val="00C3411E"/>
    <w:rsid w:val="00C72CCC"/>
    <w:rsid w:val="00EF3F6D"/>
    <w:rsid w:val="03AA72F8"/>
    <w:rsid w:val="07964EFE"/>
    <w:rsid w:val="0F2C1D70"/>
    <w:rsid w:val="0FDB19F3"/>
    <w:rsid w:val="10A823EC"/>
    <w:rsid w:val="1EF33622"/>
    <w:rsid w:val="265D6A91"/>
    <w:rsid w:val="2A28245A"/>
    <w:rsid w:val="303118A1"/>
    <w:rsid w:val="31162E59"/>
    <w:rsid w:val="35D2781C"/>
    <w:rsid w:val="397B209C"/>
    <w:rsid w:val="3A286993"/>
    <w:rsid w:val="4EBA78D3"/>
    <w:rsid w:val="55A332B9"/>
    <w:rsid w:val="60590AC3"/>
    <w:rsid w:val="65947663"/>
    <w:rsid w:val="69386E6D"/>
    <w:rsid w:val="6D4F1F83"/>
    <w:rsid w:val="7755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F95116"/>
  <w15:docId w15:val="{2FAF27BA-4141-4487-A275-B86D4E5B9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2C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rsid w:val="00C72CCC"/>
    <w:rPr>
      <w:rFonts w:asciiTheme="minorHAnsi" w:eastAsiaTheme="minorEastAsia" w:hAnsiTheme="minorHAnsi" w:cstheme="minorBidi"/>
      <w:b/>
      <w:kern w:val="44"/>
      <w:sz w:val="44"/>
      <w:szCs w:val="24"/>
    </w:rPr>
  </w:style>
  <w:style w:type="paragraph" w:styleId="a5">
    <w:name w:val="header"/>
    <w:basedOn w:val="a"/>
    <w:link w:val="a6"/>
    <w:rsid w:val="00EF3F6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F3F6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EF3F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F3F6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Windows10</dc:creator>
  <cp:lastModifiedBy>历 毛</cp:lastModifiedBy>
  <cp:revision>5</cp:revision>
  <cp:lastPrinted>2024-12-13T05:12:00Z</cp:lastPrinted>
  <dcterms:created xsi:type="dcterms:W3CDTF">2024-12-30T05:38:00Z</dcterms:created>
  <dcterms:modified xsi:type="dcterms:W3CDTF">2024-12-30T05:49:00Z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046C4AFC3B9F4D01A47E9285226CE410_13</vt:lpwstr>
  </property>
  <property fmtid="{D5CDD505-2E9C-101B-9397-08002B2CF9AE}" pid="4" name="KSOTemplateDocerSaveRecord">
    <vt:lpwstr>eyJoZGlkIjoiN2YzNjBkOTgyNWQ1YTMxYzM3MzMwNWFiODNmOWIzYWMiLCJ1c2VySWQiOiIzNjY0NzI2MDMifQ==</vt:lpwstr>
  </property>
</Properties>
</file>